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420" w:rsidRPr="005844CF" w:rsidRDefault="00207420" w:rsidP="005844CF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  <w:r w:rsidRPr="005844CF">
        <w:rPr>
          <w:rFonts w:ascii="Arial" w:hAnsi="Arial" w:cs="Arial"/>
        </w:rPr>
        <w:t xml:space="preserve">В волгоградских </w:t>
      </w:r>
      <w:proofErr w:type="gramStart"/>
      <w:r w:rsidRPr="005844CF">
        <w:rPr>
          <w:rFonts w:ascii="Arial" w:hAnsi="Arial" w:cs="Arial"/>
        </w:rPr>
        <w:t>дворах</w:t>
      </w:r>
      <w:proofErr w:type="gramEnd"/>
      <w:r w:rsidRPr="005844CF">
        <w:rPr>
          <w:rFonts w:ascii="Arial" w:hAnsi="Arial" w:cs="Arial"/>
        </w:rPr>
        <w:t xml:space="preserve"> начали устанавливать светодиодные светильники</w:t>
      </w:r>
    </w:p>
    <w:p w:rsidR="00207420" w:rsidRPr="005844CF" w:rsidRDefault="00207420" w:rsidP="005844CF">
      <w:pPr>
        <w:spacing w:after="0"/>
        <w:jc w:val="both"/>
        <w:rPr>
          <w:rFonts w:ascii="Arial" w:hAnsi="Arial" w:cs="Arial"/>
        </w:rPr>
      </w:pPr>
      <w:r w:rsidRPr="005844CF">
        <w:rPr>
          <w:rFonts w:ascii="Arial" w:hAnsi="Arial" w:cs="Arial"/>
          <w:noProof/>
          <w:color w:val="444444"/>
          <w:lang w:eastAsia="ru-RU"/>
        </w:rPr>
        <w:drawing>
          <wp:inline distT="0" distB="0" distL="0" distR="0" wp14:anchorId="4752FF04" wp14:editId="560E050F">
            <wp:extent cx="5940425" cy="3960283"/>
            <wp:effectExtent l="0" t="0" r="3175" b="2540"/>
            <wp:docPr id="3" name="Рисунок 3" descr="http://portal.volgadmin.ru/branches/smi/NewsImages/свет%20во%20двора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ortal.volgadmin.ru/branches/smi/NewsImages/свет%20во%20дворах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420" w:rsidRPr="005844CF" w:rsidRDefault="00207420" w:rsidP="005844CF">
      <w:pPr>
        <w:spacing w:after="0"/>
        <w:jc w:val="both"/>
        <w:rPr>
          <w:rFonts w:ascii="Arial" w:hAnsi="Arial" w:cs="Arial"/>
        </w:rPr>
      </w:pPr>
    </w:p>
    <w:p w:rsidR="00207420" w:rsidRPr="005844CF" w:rsidRDefault="00207420" w:rsidP="005844CF">
      <w:pPr>
        <w:spacing w:after="0"/>
        <w:jc w:val="both"/>
        <w:rPr>
          <w:rFonts w:ascii="Arial" w:hAnsi="Arial" w:cs="Arial"/>
        </w:rPr>
      </w:pPr>
      <w:r w:rsidRPr="005844CF">
        <w:rPr>
          <w:rFonts w:ascii="Arial" w:hAnsi="Arial" w:cs="Arial"/>
        </w:rPr>
        <w:t xml:space="preserve">В активную фазу вступил завершающий этап реализации федерального проекта «Формирование комфортной городской среды» - монтаж  наружного освещения во дворах ведется одновременно в  нескольких районах. Сегодня подрядная организация начала установку металлических опор и светильников во дворе по ул. Чуйкова, 1. Всего во дворах Волгограда установят более новых 700 объектов наружного освещения. </w:t>
      </w:r>
    </w:p>
    <w:p w:rsidR="00207420" w:rsidRPr="005844CF" w:rsidRDefault="00207420" w:rsidP="005844CF">
      <w:pPr>
        <w:spacing w:after="0"/>
        <w:jc w:val="both"/>
        <w:rPr>
          <w:rFonts w:ascii="Arial" w:hAnsi="Arial" w:cs="Arial"/>
        </w:rPr>
      </w:pPr>
      <w:r w:rsidRPr="005844CF">
        <w:rPr>
          <w:rFonts w:ascii="Arial" w:hAnsi="Arial" w:cs="Arial"/>
        </w:rPr>
        <w:t xml:space="preserve">Световые опоры, устанавливаемые во дворах, выполнены из оцинкованной стали для защиты от коррозии. Для освещения улиц будут использованы экономичные светодиодные приборы с равномерным свечением. </w:t>
      </w:r>
    </w:p>
    <w:p w:rsidR="00207420" w:rsidRPr="005844CF" w:rsidRDefault="00207420" w:rsidP="005844CF">
      <w:pPr>
        <w:spacing w:after="0"/>
        <w:jc w:val="both"/>
        <w:rPr>
          <w:rFonts w:ascii="Arial" w:hAnsi="Arial" w:cs="Arial"/>
        </w:rPr>
      </w:pPr>
    </w:p>
    <w:p w:rsidR="00207420" w:rsidRPr="005844CF" w:rsidRDefault="00207420" w:rsidP="005844CF">
      <w:pPr>
        <w:spacing w:after="0"/>
        <w:jc w:val="both"/>
        <w:rPr>
          <w:rFonts w:ascii="Arial" w:hAnsi="Arial" w:cs="Arial"/>
        </w:rPr>
      </w:pPr>
      <w:r w:rsidRPr="005844CF">
        <w:rPr>
          <w:rFonts w:ascii="Arial" w:hAnsi="Arial" w:cs="Arial"/>
        </w:rPr>
        <w:t xml:space="preserve">- В ходе работ в 43 дворах будет </w:t>
      </w:r>
      <w:proofErr w:type="gramStart"/>
      <w:r w:rsidRPr="005844CF">
        <w:rPr>
          <w:rFonts w:ascii="Arial" w:hAnsi="Arial" w:cs="Arial"/>
        </w:rPr>
        <w:t>установлено свыше 700 светильников и проложено</w:t>
      </w:r>
      <w:proofErr w:type="gramEnd"/>
      <w:r w:rsidRPr="005844CF">
        <w:rPr>
          <w:rFonts w:ascii="Arial" w:hAnsi="Arial" w:cs="Arial"/>
        </w:rPr>
        <w:t xml:space="preserve"> порядка 17 километров воздушных и подземных электролиний, - рассказал Виталий Комар, руководитель службы эксплуатации МКП «</w:t>
      </w:r>
      <w:proofErr w:type="spellStart"/>
      <w:r w:rsidRPr="005844CF">
        <w:rPr>
          <w:rFonts w:ascii="Arial" w:hAnsi="Arial" w:cs="Arial"/>
        </w:rPr>
        <w:t>Волгоградгорсвет</w:t>
      </w:r>
      <w:proofErr w:type="spellEnd"/>
      <w:r w:rsidRPr="005844CF">
        <w:rPr>
          <w:rFonts w:ascii="Arial" w:hAnsi="Arial" w:cs="Arial"/>
        </w:rPr>
        <w:t>».</w:t>
      </w:r>
    </w:p>
    <w:p w:rsidR="00207420" w:rsidRPr="005844CF" w:rsidRDefault="00207420" w:rsidP="005844CF">
      <w:pPr>
        <w:spacing w:after="0"/>
        <w:jc w:val="both"/>
        <w:rPr>
          <w:rFonts w:ascii="Arial" w:hAnsi="Arial" w:cs="Arial"/>
        </w:rPr>
      </w:pPr>
    </w:p>
    <w:p w:rsidR="00207420" w:rsidRPr="005844CF" w:rsidRDefault="00207420" w:rsidP="005844CF">
      <w:pPr>
        <w:spacing w:after="0"/>
        <w:jc w:val="both"/>
        <w:rPr>
          <w:rFonts w:ascii="Arial" w:hAnsi="Arial" w:cs="Arial"/>
        </w:rPr>
      </w:pPr>
      <w:r w:rsidRPr="005844CF">
        <w:rPr>
          <w:rFonts w:ascii="Arial" w:hAnsi="Arial" w:cs="Arial"/>
        </w:rPr>
        <w:t xml:space="preserve"> Комплексное  обновление дворов ведется  с середины лета. В настоящее время восстановление внутриквартальных проездов и тротуаров во всех дворах полностью завершено, заканчивается установка малых архитектурных форм – детских площадок, урн, скамеек и ограждений. Благодаря увеличению суммы экономии денежных средств, сложившейся по результатам очередных конкурсных процедур, во дворах в дополнение  к новым детским площадкам установят 37 спортивно-игровых комплексов. Кроме того, в ряде дворов будет дополнительно установлено мягкое покрытие под детские площадки. Все работы планируется выполнить до конца этого года.</w:t>
      </w:r>
    </w:p>
    <w:p w:rsidR="00207420" w:rsidRPr="005844CF" w:rsidRDefault="00207420" w:rsidP="005844CF">
      <w:pPr>
        <w:spacing w:after="0"/>
        <w:jc w:val="both"/>
        <w:rPr>
          <w:rFonts w:ascii="Arial" w:hAnsi="Arial" w:cs="Arial"/>
        </w:rPr>
      </w:pPr>
    </w:p>
    <w:p w:rsidR="00207420" w:rsidRPr="005844CF" w:rsidRDefault="00207420" w:rsidP="005844CF">
      <w:pPr>
        <w:spacing w:after="0"/>
        <w:jc w:val="both"/>
        <w:rPr>
          <w:rFonts w:ascii="Arial" w:hAnsi="Arial" w:cs="Arial"/>
        </w:rPr>
      </w:pPr>
      <w:r w:rsidRPr="005844CF">
        <w:rPr>
          <w:rFonts w:ascii="Arial" w:hAnsi="Arial" w:cs="Arial"/>
        </w:rPr>
        <w:t xml:space="preserve"> Реализация проектов по благоустройству по инициативе главы региона ведется на протяжении последних трех лет. За это время комплексно преобразились шесть парковых зон в разных районах Волгограда. В 2016 году начали обновляться и дворовые территории –  в рамках пилотного городского проекта «Наш двор – наш дом» в 58 </w:t>
      </w:r>
      <w:r w:rsidRPr="005844CF">
        <w:rPr>
          <w:rFonts w:ascii="Arial" w:hAnsi="Arial" w:cs="Arial"/>
        </w:rPr>
        <w:lastRenderedPageBreak/>
        <w:t xml:space="preserve">волгоградских дворах отремонтировано асфальтовое покрытие, в 67 – установлены новые детские игровые площадки. В текущем году наведение порядка на дворовых территориях Волгограда продолжилось в рамках федерального проекта «Формирование комфортной городской среды». Помимо благоустройства дворовых территорий в областном центре обновляются и общественные зоны. 4 ноября у интерактивного музея «Россия. Моя история» состоялось официальное открытие современного парка с «сухими» фонтанами, детскими и спортивными площадками, цветниками и газонами, пешеходными и велосипедными дорожками. Продолжается благоустройство пешеходной зоны по ул. Невской - помимо обновления тротуарной плитки здесь появится новое освещение и малые архитектурные формы. Масштабное благоустройство территорий стало возможным благодаря поддержке федерального центра. Работа  продолжится и в следующем  году -  в настоящее время муниципалитет разрабатывает соответствующую  программу по формированию комфортной городской среды на 2018 – 2022 годы. </w:t>
      </w:r>
    </w:p>
    <w:p w:rsidR="00657BA9" w:rsidRPr="005844CF" w:rsidRDefault="00657BA9" w:rsidP="005844CF">
      <w:pPr>
        <w:spacing w:after="0"/>
        <w:jc w:val="both"/>
        <w:rPr>
          <w:rFonts w:ascii="Arial" w:hAnsi="Arial" w:cs="Arial"/>
        </w:rPr>
      </w:pPr>
    </w:p>
    <w:p w:rsidR="005844CF" w:rsidRPr="005844CF" w:rsidRDefault="00657BA9" w:rsidP="00A22045">
      <w:pPr>
        <w:spacing w:after="0"/>
        <w:jc w:val="both"/>
        <w:rPr>
          <w:rFonts w:ascii="Arial" w:hAnsi="Arial" w:cs="Arial"/>
        </w:rPr>
      </w:pPr>
      <w:r w:rsidRPr="005844CF">
        <w:rPr>
          <w:rFonts w:ascii="Arial" w:hAnsi="Arial" w:cs="Arial"/>
          <w:b/>
        </w:rPr>
        <w:t xml:space="preserve"> </w:t>
      </w:r>
    </w:p>
    <w:p w:rsidR="005844CF" w:rsidRPr="005844CF" w:rsidRDefault="005844CF" w:rsidP="005844CF">
      <w:pPr>
        <w:spacing w:after="0"/>
        <w:jc w:val="both"/>
        <w:rPr>
          <w:rFonts w:ascii="Arial" w:hAnsi="Arial" w:cs="Arial"/>
        </w:rPr>
      </w:pPr>
    </w:p>
    <w:sectPr w:rsidR="005844CF" w:rsidRPr="00584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420"/>
    <w:rsid w:val="00207420"/>
    <w:rsid w:val="003528E4"/>
    <w:rsid w:val="005844CF"/>
    <w:rsid w:val="00591844"/>
    <w:rsid w:val="005B52AE"/>
    <w:rsid w:val="00657BA9"/>
    <w:rsid w:val="00A22045"/>
    <w:rsid w:val="00AA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4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4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0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8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81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47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938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2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62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577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49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479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550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9239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35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4640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6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42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56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34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661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82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36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577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15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637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445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795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51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748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2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4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6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16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59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78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112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271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565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69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742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6519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4722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78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44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8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9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1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75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91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45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743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315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706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24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121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589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78207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108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589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4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2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4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430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7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551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57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220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116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67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0209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81384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3143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623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9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9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9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58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24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64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88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955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784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3242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456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371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024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7314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3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3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7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66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91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43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47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253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983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571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788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708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6086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2503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5199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3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6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9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5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51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85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44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53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362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844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032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047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833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6792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600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7848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2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6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55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67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1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9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8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486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086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775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1045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0343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678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031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4692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DD8342-2CBE-48D5-8DC8-B979FB38EF35}"/>
</file>

<file path=customXml/itemProps2.xml><?xml version="1.0" encoding="utf-8"?>
<ds:datastoreItem xmlns:ds="http://schemas.openxmlformats.org/officeDocument/2006/customXml" ds:itemID="{CDB64FB1-3CDB-4373-9574-DC925984A82C}"/>
</file>

<file path=customXml/itemProps3.xml><?xml version="1.0" encoding="utf-8"?>
<ds:datastoreItem xmlns:ds="http://schemas.openxmlformats.org/officeDocument/2006/customXml" ds:itemID="{B66E80C2-9FE2-479D-904D-F1B2B33AA1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Абросимова Анастасия Владимировна</dc:creator>
  <cp:lastModifiedBy>anisimova</cp:lastModifiedBy>
  <cp:revision>4</cp:revision>
  <dcterms:created xsi:type="dcterms:W3CDTF">2018-01-18T14:04:00Z</dcterms:created>
  <dcterms:modified xsi:type="dcterms:W3CDTF">2018-01-18T14:04:00Z</dcterms:modified>
</cp:coreProperties>
</file>