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BC8" w:rsidRDefault="00395F86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</w:t>
            </w:r>
            <w:r>
              <w:rPr>
                <w:color w:val="000000"/>
              </w:rPr>
              <w:t>муниципального 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>
              <w:rPr>
                <w:color w:val="000000"/>
              </w:rPr>
              <w:t>, публичного сервитута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65"/>
            </w:tblGrid>
            <w:tr w:rsidR="005F5B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F5B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5F5B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5F5B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5F5BC8" w:rsidRDefault="005F5BC8">
            <w:pPr>
              <w:rPr>
                <w:color w:val="000000"/>
              </w:rPr>
            </w:pPr>
          </w:p>
        </w:tc>
      </w:tr>
    </w:tbl>
    <w:p w:rsidR="005F5BC8" w:rsidRDefault="005F5B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5B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5F5BC8">
            <w:pPr>
              <w:rPr>
                <w:color w:val="000000"/>
              </w:rPr>
            </w:pP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SBR012-2312110042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объекта мун. НИ, включенного в Перечень объектов МИ Волгограда, свободных от прав третьих лиц (за исключ права хоз.ведения, права оператив управлен</w:t>
            </w:r>
            <w:r>
              <w:rPr>
                <w:color w:val="000000"/>
              </w:rPr>
              <w:t>ия, а также имущественных прав СМП), предусмотренный частью 4 статьи 18 ФЗ от 24 июля 2007 г. № 209-ФЗ «О развитии малого и среднего предпринимательства в РФ»</w:t>
            </w:r>
          </w:p>
        </w:tc>
      </w:tr>
    </w:tbl>
    <w:p w:rsidR="005F5BC8" w:rsidRDefault="005F5B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5B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помещение в многоквартирном доме </w:t>
            </w:r>
            <w:r>
              <w:rPr>
                <w:color w:val="000000"/>
              </w:rPr>
              <w:t>(подвал), кадастровый номер 34:34:080110:433. Площадь объекта -57,9 кв. м. Волгоград, Красноармейский район,ул. им. Панферова, д. 6, пом.I</w:t>
            </w:r>
          </w:p>
        </w:tc>
      </w:tr>
    </w:tbl>
    <w:p w:rsidR="005F5BC8" w:rsidRDefault="005F5BC8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5F5BC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24"/>
              <w:gridCol w:w="1157"/>
              <w:gridCol w:w="1614"/>
              <w:gridCol w:w="1642"/>
              <w:gridCol w:w="1606"/>
              <w:gridCol w:w="1606"/>
              <w:gridCol w:w="992"/>
              <w:gridCol w:w="1315"/>
            </w:tblGrid>
            <w:tr w:rsidR="005F5B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2"/>
                    </w:rPr>
                    <w:br/>
                  </w:r>
                </w:p>
              </w:tc>
            </w:tr>
            <w:tr w:rsidR="005F5BC8">
              <w:trPr>
                <w:tblCellSpacing w:w="15" w:type="dxa"/>
              </w:trPr>
              <w:tc>
                <w:tcPr>
                  <w:tcW w:w="0" w:type="auto"/>
                  <w:gridSpan w:val="8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  <w:t>Сведения отсутствуют</w:t>
                  </w:r>
                </w:p>
              </w:tc>
            </w:tr>
          </w:tbl>
          <w:p w:rsidR="005F5BC8" w:rsidRDefault="005F5BC8">
            <w:pPr>
              <w:rPr>
                <w:color w:val="000000"/>
                <w:sz w:val="22"/>
              </w:rPr>
            </w:pPr>
          </w:p>
        </w:tc>
      </w:tr>
    </w:tbl>
    <w:p w:rsidR="005F5BC8" w:rsidRDefault="005F5BC8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5F5BC8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5F5BC8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5F5BC8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5F5BC8" w:rsidRDefault="005F5BC8">
            <w:pPr>
              <w:rPr>
                <w:color w:val="000000"/>
              </w:rPr>
            </w:pPr>
          </w:p>
        </w:tc>
      </w:tr>
    </w:tbl>
    <w:p w:rsidR="005F5BC8" w:rsidRDefault="005F5B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5B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формирование протокола об итогах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На участие в аукционе не подано ни одной заявки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Решение о повторных торгах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заключения договора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Бумажный</w:t>
            </w:r>
          </w:p>
        </w:tc>
      </w:tr>
    </w:tbl>
    <w:p w:rsidR="005F5BC8" w:rsidRDefault="005F5BC8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5F5BC8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5F5B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F5BC8" w:rsidRDefault="005F5BC8">
            <w:pPr>
              <w:rPr>
                <w:color w:val="000000"/>
              </w:rPr>
            </w:pP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Не отображать в открытой части</w:t>
            </w:r>
          </w:p>
        </w:tc>
      </w:tr>
      <w:tr w:rsidR="005F5BC8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5F5BC8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5F5BC8" w:rsidRDefault="00395F8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5F5BC8" w:rsidRDefault="005F5BC8">
            <w:pPr>
              <w:rPr>
                <w:color w:val="000000"/>
              </w:rPr>
            </w:pPr>
          </w:p>
        </w:tc>
      </w:tr>
    </w:tbl>
    <w:p w:rsidR="005F5BC8" w:rsidRDefault="005F5BC8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8615"/>
      </w:tblGrid>
      <w:tr w:rsidR="005F5BC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5F5BC8" w:rsidRDefault="005F5BC8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7479"/>
      </w:tblGrid>
      <w:tr w:rsidR="005F5BC8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5F5BC8">
            <w:pPr>
              <w:rPr>
                <w:color w:val="000000"/>
              </w:rPr>
            </w:pP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15.01.2024 09:19:35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15.01.2024 09:19:37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</w:t>
            </w:r>
            <w:r>
              <w:rPr>
                <w:color w:val="000000"/>
              </w:rPr>
              <w:t>отдела торгов и согласования земельных отводов)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15.01.2024 09:19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</w:t>
            </w:r>
            <w:r>
              <w:rPr>
                <w:color w:val="000000"/>
              </w:rPr>
              <w:t xml:space="preserve"> ВОЛГОГРАДА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1421360</w:t>
            </w:r>
          </w:p>
        </w:tc>
      </w:tr>
      <w:tr w:rsidR="005F5BC8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F5BC8" w:rsidRDefault="00395F8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95F86"/>
    <w:rsid w:val="005F5BC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5F50C9-7045-4822-93D7-8B5BD5FF861D}"/>
</file>

<file path=customXml/itemProps2.xml><?xml version="1.0" encoding="utf-8"?>
<ds:datastoreItem xmlns:ds="http://schemas.openxmlformats.org/officeDocument/2006/customXml" ds:itemID="{732D65CF-438D-4FC4-8466-78C2F87D829B}"/>
</file>

<file path=customXml/itemProps3.xml><?xml version="1.0" encoding="utf-8"?>
<ds:datastoreItem xmlns:ds="http://schemas.openxmlformats.org/officeDocument/2006/customXml" ds:itemID="{512EDB6A-0B60-4481-9023-7FE838FF15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2846</Characters>
  <Application>Microsoft Office Word</Application>
  <DocSecurity>8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2024-01-15T06:22:00Z</dcterms:created>
  <dcterms:modified xsi:type="dcterms:W3CDTF">2024-01-15T06:22:00Z</dcterms:modified>
</cp:coreProperties>
</file>