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от </w:t>
      </w:r>
      <w:r w:rsidRPr="003E79D6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183986">
        <w:rPr>
          <w:sz w:val="22"/>
          <w:szCs w:val="22"/>
        </w:rPr>
        <w:t xml:space="preserve">цоколь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43,1</w:t>
      </w:r>
      <w:bookmarkStart w:id="8" w:name="_GoBack"/>
      <w:bookmarkEnd w:id="8"/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9" w:name="dogadr"/>
      <w:bookmarkEnd w:id="9"/>
      <w:r w:rsidR="00183986">
        <w:rPr>
          <w:sz w:val="22"/>
          <w:szCs w:val="22"/>
        </w:rPr>
        <w:t xml:space="preserve"> по адресу: УЛ. ИМ. ТКАЧЕВА, 14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10" w:name="nreg"/>
      <w:bookmarkEnd w:id="10"/>
      <w:r w:rsidR="0008072A" w:rsidRPr="0008072A">
        <w:rPr>
          <w:sz w:val="22"/>
          <w:szCs w:val="22"/>
        </w:rPr>
        <w:t>от 01.08.2008</w:t>
      </w:r>
      <w:r w:rsidR="0008072A">
        <w:rPr>
          <w:sz w:val="22"/>
          <w:szCs w:val="22"/>
        </w:rPr>
        <w:t xml:space="preserve">              </w:t>
      </w:r>
      <w:r w:rsidR="0008072A" w:rsidRPr="0008072A">
        <w:rPr>
          <w:sz w:val="22"/>
          <w:szCs w:val="22"/>
        </w:rPr>
        <w:t xml:space="preserve"> № 34-34-01/335/2008-302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с  отчетом №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2" w:name="nom_ozenka"/>
      <w:bookmarkEnd w:id="12"/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от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3" w:name="data_ozenka"/>
      <w:bookmarkEnd w:id="13"/>
      <w:r w:rsidRPr="005C62F5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об определении рыночной стоимости арендной платы </w:t>
      </w:r>
      <w:r>
        <w:rPr>
          <w:sz w:val="22"/>
          <w:szCs w:val="22"/>
        </w:rPr>
        <w:t>устанавливается</w:t>
      </w:r>
      <w:r w:rsidR="0026343C" w:rsidRPr="0026343C">
        <w:rPr>
          <w:sz w:val="22"/>
          <w:szCs w:val="22"/>
        </w:rPr>
        <w:t xml:space="preserve"> </w:t>
      </w:r>
      <w:bookmarkStart w:id="14" w:name="p42"/>
      <w:bookmarkEnd w:id="14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2" w:name="recvfio"/>
            <w:bookmarkEnd w:id="22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3" w:name="pp1name"/>
            <w:bookmarkEnd w:id="23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9" w:name="arfio"/>
            <w:bookmarkEnd w:id="29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1CF4">
      <w:rPr>
        <w:rStyle w:val="a7"/>
        <w:noProof/>
      </w:rPr>
      <w:t>2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7B"/>
    <w:rsid w:val="00202B54"/>
    <w:rsid w:val="002168C1"/>
    <w:rsid w:val="002264F6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3A00D-EBC1-40FB-9715-71A4503F2F54}"/>
</file>

<file path=customXml/itemProps2.xml><?xml version="1.0" encoding="utf-8"?>
<ds:datastoreItem xmlns:ds="http://schemas.openxmlformats.org/officeDocument/2006/customXml" ds:itemID="{1C0D0195-2B6A-4F6A-8C7E-6EDC77A723B2}"/>
</file>

<file path=customXml/itemProps3.xml><?xml version="1.0" encoding="utf-8"?>
<ds:datastoreItem xmlns:ds="http://schemas.openxmlformats.org/officeDocument/2006/customXml" ds:itemID="{098AFEDB-9A9A-4CF8-97E0-9FB614CDE27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0</TotalTime>
  <Pages>6</Pages>
  <Words>2306</Words>
  <Characters>17171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2020-01-14T10:52:00Z</cp:lastPrinted>
  <dcterms:created xsi:type="dcterms:W3CDTF">2020-01-23T11:58:00Z</dcterms:created>
  <dcterms:modified xsi:type="dcterms:W3CDTF">2020-01-23T11:58:00Z</dcterms:modified>
</cp:coreProperties>
</file>