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Pr="00E81DDE" w:rsidRDefault="004750E2" w:rsidP="004750E2">
      <w:pPr>
        <w:ind w:right="-108"/>
      </w:pPr>
      <w:r>
        <w:t xml:space="preserve">                                                      </w:t>
      </w:r>
      <w:r w:rsidR="00186102">
        <w:t xml:space="preserve">  </w:t>
      </w:r>
      <w:r w:rsidR="00A1091F">
        <w:t xml:space="preserve"> </w:t>
      </w:r>
      <w:r w:rsidR="00280F1C" w:rsidRPr="00E81DDE">
        <w:t xml:space="preserve">от </w:t>
      </w:r>
      <w:r w:rsidR="000A394E" w:rsidRPr="00E81DDE">
        <w:t xml:space="preserve"> </w:t>
      </w:r>
      <w:r w:rsidR="00EA42B5">
        <w:t>18.06.2019</w:t>
      </w:r>
      <w:r>
        <w:t xml:space="preserve"> </w:t>
      </w:r>
      <w:r w:rsidR="002214A6" w:rsidRPr="00E81DDE">
        <w:t xml:space="preserve"> №</w:t>
      </w:r>
      <w:r w:rsidR="000A394E" w:rsidRPr="00E81DDE">
        <w:t xml:space="preserve"> </w:t>
      </w:r>
      <w:r w:rsidR="00EA42B5">
        <w:t>179-р</w:t>
      </w:r>
      <w:bookmarkStart w:id="0" w:name="_GoBack"/>
      <w:bookmarkEnd w:id="0"/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644"/>
        <w:gridCol w:w="2537"/>
        <w:gridCol w:w="1397"/>
      </w:tblGrid>
      <w:tr w:rsidR="002214A6" w:rsidRPr="00E81DDE" w:rsidTr="0079144A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644" w:type="dxa"/>
          </w:tcPr>
          <w:p w:rsidR="002214A6" w:rsidRPr="00E81DDE" w:rsidRDefault="002214A6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2537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D44B47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2214A6"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A1091F" w:rsidRPr="00E81DDE" w:rsidTr="0079144A">
        <w:tc>
          <w:tcPr>
            <w:tcW w:w="594" w:type="dxa"/>
          </w:tcPr>
          <w:p w:rsidR="00A1091F" w:rsidRPr="00E81DDE" w:rsidRDefault="00A1091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44" w:type="dxa"/>
          </w:tcPr>
          <w:p w:rsidR="00A1091F" w:rsidRPr="00E81DDE" w:rsidRDefault="004750E2" w:rsidP="004750E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напротив</w:t>
            </w:r>
            <w:r w:rsidR="00B46050">
              <w:rPr>
                <w:rFonts w:eastAsiaTheme="minorHAnsi"/>
                <w:lang w:eastAsia="en-US"/>
              </w:rPr>
              <w:t xml:space="preserve"> дома № </w:t>
            </w:r>
            <w:r>
              <w:rPr>
                <w:rFonts w:eastAsiaTheme="minorHAnsi"/>
                <w:lang w:eastAsia="en-US"/>
              </w:rPr>
              <w:t xml:space="preserve">4 по ул. им. </w:t>
            </w:r>
            <w:proofErr w:type="spellStart"/>
            <w:r>
              <w:rPr>
                <w:rFonts w:eastAsiaTheme="minorHAnsi"/>
                <w:lang w:eastAsia="en-US"/>
              </w:rPr>
              <w:t>Гороховцев</w:t>
            </w:r>
            <w:proofErr w:type="spellEnd"/>
          </w:p>
        </w:tc>
        <w:tc>
          <w:tcPr>
            <w:tcW w:w="2537" w:type="dxa"/>
          </w:tcPr>
          <w:p w:rsidR="00A1091F" w:rsidRDefault="004750E2">
            <w:r>
              <w:t>металлический гараж</w:t>
            </w:r>
          </w:p>
        </w:tc>
        <w:tc>
          <w:tcPr>
            <w:tcW w:w="1397" w:type="dxa"/>
          </w:tcPr>
          <w:p w:rsidR="00A1091F" w:rsidRPr="00E81DDE" w:rsidRDefault="00B46050" w:rsidP="004750E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750E2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,</w:t>
            </w:r>
            <w:r w:rsidR="004750E2">
              <w:rPr>
                <w:rFonts w:eastAsiaTheme="minorHAnsi"/>
                <w:lang w:eastAsia="en-US"/>
              </w:rPr>
              <w:t>6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Pr="00E81DDE" w:rsidRDefault="004750E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Pr="00E81DDE" w:rsidRDefault="004750E2" w:rsidP="004750E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14,5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Pr="00E81DDE" w:rsidRDefault="004750E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  <w:p w:rsidR="004750E2" w:rsidRDefault="004750E2"/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Pr="00E81DDE" w:rsidRDefault="004750E2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17,6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Pr="00E81DDE" w:rsidRDefault="004750E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Pr="00E81DDE" w:rsidRDefault="004750E2" w:rsidP="004750E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17,6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Pr="00E81DDE" w:rsidRDefault="004750E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Pr="00E81DDE" w:rsidRDefault="004750E2" w:rsidP="004750E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Pr="00E81DDE" w:rsidRDefault="004750E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Pr="00E81DDE" w:rsidRDefault="004750E2" w:rsidP="004750E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Pr="00E81DDE" w:rsidRDefault="004750E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Pr="00E81DDE" w:rsidRDefault="004750E2" w:rsidP="004750E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19,2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Pr="00E81DDE" w:rsidRDefault="004750E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Pr="00E81DDE" w:rsidRDefault="004750E2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16,5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Pr="00E81DDE" w:rsidRDefault="004750E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Pr="00E81DDE" w:rsidRDefault="004750E2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Pr="00E81DDE" w:rsidRDefault="004750E2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Default="004750E2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12,7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Default="004750E2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Default="004750E2" w:rsidP="00B460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Default="004750E2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Default="004750E2" w:rsidP="004750E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19,2</w:t>
            </w:r>
          </w:p>
        </w:tc>
      </w:tr>
      <w:tr w:rsidR="004750E2" w:rsidRPr="00E81DDE" w:rsidTr="0079144A">
        <w:tc>
          <w:tcPr>
            <w:tcW w:w="594" w:type="dxa"/>
          </w:tcPr>
          <w:p w:rsidR="004750E2" w:rsidRDefault="004750E2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644" w:type="dxa"/>
          </w:tcPr>
          <w:p w:rsidR="004750E2" w:rsidRDefault="004750E2">
            <w:r w:rsidRPr="007E7DAD">
              <w:t xml:space="preserve">напротив дома № 4 по ул. им. </w:t>
            </w:r>
            <w:proofErr w:type="spellStart"/>
            <w:r w:rsidRPr="007E7DAD">
              <w:t>Гороховцев</w:t>
            </w:r>
            <w:proofErr w:type="spellEnd"/>
          </w:p>
        </w:tc>
        <w:tc>
          <w:tcPr>
            <w:tcW w:w="2537" w:type="dxa"/>
          </w:tcPr>
          <w:p w:rsidR="004750E2" w:rsidRDefault="004750E2">
            <w:r w:rsidRPr="00361CBB">
              <w:t>металлический гараж</w:t>
            </w:r>
          </w:p>
        </w:tc>
        <w:tc>
          <w:tcPr>
            <w:tcW w:w="1397" w:type="dxa"/>
          </w:tcPr>
          <w:p w:rsidR="004750E2" w:rsidRDefault="004750E2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21,3</w:t>
            </w:r>
          </w:p>
        </w:tc>
      </w:tr>
    </w:tbl>
    <w:p w:rsidR="00E22478" w:rsidRPr="00E81DDE" w:rsidRDefault="0019414E" w:rsidP="00E22478">
      <w:r>
        <w:tab/>
      </w:r>
    </w:p>
    <w:p w:rsidR="00E22478" w:rsidRPr="00E81DDE" w:rsidRDefault="00E22478" w:rsidP="00E22478"/>
    <w:p w:rsidR="00E22478" w:rsidRPr="00E81DDE" w:rsidRDefault="00E22478" w:rsidP="00E22478"/>
    <w:p w:rsidR="00E22478" w:rsidRPr="00E81DDE" w:rsidRDefault="00E22478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349D6"/>
    <w:rsid w:val="00186102"/>
    <w:rsid w:val="0019414E"/>
    <w:rsid w:val="002214A6"/>
    <w:rsid w:val="00280F1C"/>
    <w:rsid w:val="00301F3E"/>
    <w:rsid w:val="003608EF"/>
    <w:rsid w:val="00381049"/>
    <w:rsid w:val="003E0C73"/>
    <w:rsid w:val="003F6A9B"/>
    <w:rsid w:val="00455AD6"/>
    <w:rsid w:val="00473197"/>
    <w:rsid w:val="004750E2"/>
    <w:rsid w:val="006A6DA4"/>
    <w:rsid w:val="006D6E35"/>
    <w:rsid w:val="00721652"/>
    <w:rsid w:val="007824EB"/>
    <w:rsid w:val="0079144A"/>
    <w:rsid w:val="00792A5C"/>
    <w:rsid w:val="008D168C"/>
    <w:rsid w:val="008D7AB4"/>
    <w:rsid w:val="0091172B"/>
    <w:rsid w:val="00965784"/>
    <w:rsid w:val="00996A84"/>
    <w:rsid w:val="00A1091F"/>
    <w:rsid w:val="00A43FEC"/>
    <w:rsid w:val="00A83EEF"/>
    <w:rsid w:val="00A95C48"/>
    <w:rsid w:val="00B10CFA"/>
    <w:rsid w:val="00B4466A"/>
    <w:rsid w:val="00B46050"/>
    <w:rsid w:val="00C2264D"/>
    <w:rsid w:val="00D44B47"/>
    <w:rsid w:val="00E0107B"/>
    <w:rsid w:val="00E22478"/>
    <w:rsid w:val="00E81DDE"/>
    <w:rsid w:val="00EA42B5"/>
    <w:rsid w:val="00EA585B"/>
    <w:rsid w:val="00F2153E"/>
    <w:rsid w:val="00F55914"/>
    <w:rsid w:val="00F65338"/>
    <w:rsid w:val="00F746FC"/>
    <w:rsid w:val="00FC4F2A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C153F-5514-4132-8A28-9455ADC40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20211-0600-49A0-8BF8-FE8D923F9666}"/>
</file>

<file path=customXml/itemProps3.xml><?xml version="1.0" encoding="utf-8"?>
<ds:datastoreItem xmlns:ds="http://schemas.openxmlformats.org/officeDocument/2006/customXml" ds:itemID="{979826F1-960F-453E-9D00-165DD9BF0D56}"/>
</file>

<file path=customXml/itemProps4.xml><?xml version="1.0" encoding="utf-8"?>
<ds:datastoreItem xmlns:ds="http://schemas.openxmlformats.org/officeDocument/2006/customXml" ds:itemID="{AD18BC4A-2ED2-437A-8376-68EE5D48E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25</cp:revision>
  <cp:lastPrinted>2019-06-17T04:58:00Z</cp:lastPrinted>
  <dcterms:created xsi:type="dcterms:W3CDTF">2018-05-29T08:22:00Z</dcterms:created>
  <dcterms:modified xsi:type="dcterms:W3CDTF">2019-06-19T05:54:00Z</dcterms:modified>
</cp:coreProperties>
</file>